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E17078">
        <w:t>y zapyt</w:t>
      </w:r>
      <w:r w:rsidR="002522CB">
        <w:t xml:space="preserve">ania ofertowego nr </w:t>
      </w:r>
      <w:r w:rsidR="002522CB" w:rsidRPr="002522CB">
        <w:t>13/03/2017/RZ</w:t>
      </w:r>
      <w:r w:rsidR="002522CB">
        <w:t>, data: 09.03</w:t>
      </w:r>
      <w:r w:rsidR="00E17078">
        <w:t>.2017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</w:t>
      </w:r>
      <w:r w:rsidR="003E1EDE">
        <w:rPr>
          <w:rFonts w:ascii="Segoe UI Light" w:eastAsiaTheme="minorHAnsi" w:hAnsi="Segoe UI Light" w:cstheme="minorBidi"/>
        </w:rPr>
        <w:t>czności lokalnej Gminy Horyniec-Zdrój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3E1EDE">
        <w:rPr>
          <w:rFonts w:ascii="Segoe UI Light" w:eastAsiaTheme="minorHAnsi" w:hAnsi="Segoe UI Light" w:cstheme="minorBidi"/>
        </w:rPr>
        <w:t xml:space="preserve"> w Gminie Horyniec-Zdrój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FF" w:rsidRDefault="00EF3EFF" w:rsidP="003C0AB1">
      <w:pPr>
        <w:spacing w:after="0" w:line="240" w:lineRule="auto"/>
      </w:pPr>
      <w:r>
        <w:separator/>
      </w:r>
    </w:p>
  </w:endnote>
  <w:endnote w:type="continuationSeparator" w:id="0">
    <w:p w:rsidR="00EF3EFF" w:rsidRDefault="00EF3E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FF" w:rsidRDefault="00EF3EFF" w:rsidP="003C0AB1">
      <w:pPr>
        <w:spacing w:after="0" w:line="240" w:lineRule="auto"/>
      </w:pPr>
      <w:r>
        <w:separator/>
      </w:r>
    </w:p>
  </w:footnote>
  <w:footnote w:type="continuationSeparator" w:id="0">
    <w:p w:rsidR="00EF3EFF" w:rsidRDefault="00EF3EF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2CB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EDE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4A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1FF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D7736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078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3EFF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3310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892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C94CF-A2FF-46E8-B288-B859720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2017-03-09T12:28:00Z</dcterms:created>
  <dcterms:modified xsi:type="dcterms:W3CDTF">2017-03-09T12:28:00Z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