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2D7D86" w:rsidP="00186EFD">
      <w:pPr>
        <w:jc w:val="right"/>
      </w:pPr>
      <w:r>
        <w:t>Załącznik nr 4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teleadresowe </w:t>
      </w:r>
      <w:r w:rsidR="002D7D86">
        <w:t>Dostawcy</w:t>
      </w:r>
    </w:p>
    <w:p w:rsidR="005522FA" w:rsidRPr="00186EFD" w:rsidRDefault="005522FA" w:rsidP="005522FA">
      <w:r w:rsidRPr="00186EFD">
        <w:t>Dotyczy zapytania o</w:t>
      </w:r>
      <w:r w:rsidR="008A3DFE">
        <w:t xml:space="preserve">fertowego </w:t>
      </w:r>
      <w:r w:rsidR="00E33A0B">
        <w:t xml:space="preserve"> 23/10</w:t>
      </w:r>
      <w:r w:rsidR="00C4104A">
        <w:t>/2017/PO</w:t>
      </w:r>
      <w:r w:rsidR="001F1ADF">
        <w:t xml:space="preserve"> data</w:t>
      </w:r>
      <w:r w:rsidR="00E33A0B">
        <w:t>: 25</w:t>
      </w:r>
      <w:bookmarkStart w:id="0" w:name="_GoBack"/>
      <w:bookmarkEnd w:id="0"/>
      <w:r w:rsidR="00E33A0B">
        <w:t>.10</w:t>
      </w:r>
      <w:r w:rsidR="00C4104A">
        <w:t>.2017</w:t>
      </w:r>
      <w:r w:rsidR="008C4B55" w:rsidRPr="00186EFD">
        <w:t xml:space="preserve"> </w:t>
      </w:r>
      <w:r w:rsidRPr="00186EFD">
        <w:t xml:space="preserve">(Numer CPV: </w:t>
      </w:r>
      <w:r w:rsidR="002D7D86" w:rsidRPr="002D7D86">
        <w:t>15800000-6</w:t>
      </w:r>
      <w:r w:rsidR="00F832C3">
        <w:t>,</w:t>
      </w:r>
      <w:r w:rsidR="00F832C3" w:rsidRPr="00F832C3">
        <w:t xml:space="preserve"> 39222120-1 </w:t>
      </w:r>
      <w:r w:rsidR="00F832C3">
        <w:t>, 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m</w:t>
      </w:r>
      <w:r w:rsidR="002D7D86">
        <w:rPr>
          <w:rFonts w:ascii="Segoe UI Light" w:eastAsiaTheme="minorHAnsi" w:hAnsi="Segoe UI Light" w:cstheme="minorBidi"/>
        </w:rPr>
        <w:t>ogę</w:t>
      </w:r>
      <w:r w:rsidR="002D7D86" w:rsidRPr="002D7D86">
        <w:rPr>
          <w:rFonts w:ascii="Segoe UI Light" w:eastAsiaTheme="minorHAnsi" w:hAnsi="Segoe UI Light" w:cstheme="minorBidi"/>
        </w:rPr>
        <w:t xml:space="preserve"> dostarczyć artykuły spożywcze oraz artykuły jednorazowego użytku  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</w:t>
      </w:r>
      <w:r w:rsidR="002D7D86">
        <w:rPr>
          <w:rFonts w:ascii="Segoe UI Light" w:eastAsiaTheme="minorHAnsi" w:hAnsi="Segoe UI Light" w:cstheme="minorBidi"/>
        </w:rPr>
        <w:t>osiadam</w:t>
      </w:r>
      <w:r w:rsidR="002D7D86"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 w:rsidR="002D7D86">
        <w:rPr>
          <w:rFonts w:ascii="Segoe UI Light" w:eastAsiaTheme="minorHAnsi" w:hAnsi="Segoe UI Light" w:cstheme="minorBidi"/>
        </w:rPr>
        <w:t xml:space="preserve"> czynności  zgodnie z </w:t>
      </w:r>
      <w:r w:rsidR="002D7D86"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 xml:space="preserve">ie jestem powiązany </w:t>
      </w:r>
      <w:r w:rsidR="002D7D86"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E8387A" w:rsidRPr="00E8387A" w:rsidRDefault="00E8387A" w:rsidP="00E8387A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 w:rsidRPr="00E8387A">
        <w:rPr>
          <w:rFonts w:ascii="Segoe UI Light" w:eastAsiaTheme="minorHAnsi" w:hAnsi="Segoe UI Light" w:cstheme="minorBidi"/>
        </w:rPr>
        <w:t>nie jestem zatrudniony(a)/jestem zatrudniona</w:t>
      </w:r>
      <w:r w:rsidRPr="00E8387A">
        <w:rPr>
          <w:rFonts w:ascii="Segoe UI Light" w:eastAsiaTheme="minorHAnsi" w:hAnsi="Segoe UI Light" w:cstheme="minorBidi"/>
          <w:vertAlign w:val="superscript"/>
        </w:rPr>
        <w:t xml:space="preserve"> 1</w:t>
      </w:r>
      <w:r w:rsidRPr="00E8387A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 w:rsidRPr="00E8387A">
        <w:rPr>
          <w:rFonts w:ascii="Segoe UI Light" w:eastAsiaTheme="minorHAnsi" w:hAnsi="Segoe UI Light" w:cstheme="minorBidi"/>
          <w:vertAlign w:val="superscript"/>
        </w:rPr>
        <w:t>2</w:t>
      </w:r>
      <w:r w:rsidRPr="00E8387A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,</w:t>
      </w:r>
    </w:p>
    <w:p w:rsidR="00386172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 jestem zatrudniony</w:t>
      </w:r>
      <w:r w:rsidR="002D7D86" w:rsidRPr="002D7D86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finansowanie.</w:t>
      </w:r>
    </w:p>
    <w:p w:rsidR="002D7D86" w:rsidRDefault="002D7D86" w:rsidP="002D7D86"/>
    <w:p w:rsidR="002D7D86" w:rsidRDefault="002D7D86" w:rsidP="002D7D86"/>
    <w:p w:rsidR="002D7D86" w:rsidRPr="002D7D86" w:rsidRDefault="002D7D86" w:rsidP="002D7D86"/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E8387A" w:rsidRDefault="005522FA" w:rsidP="00E8387A">
      <w:pPr>
        <w:ind w:left="6372" w:firstLine="708"/>
      </w:pPr>
      <w:r w:rsidRPr="00FD1EB0">
        <w:t>podpis</w:t>
      </w:r>
      <w:r w:rsidR="002D7D86">
        <w:t xml:space="preserve"> Dosta</w:t>
      </w:r>
      <w:r w:rsidRPr="00FD1EB0">
        <w:t>wcy</w:t>
      </w:r>
    </w:p>
    <w:p w:rsidR="00E8387A" w:rsidRDefault="00E8387A" w:rsidP="00FD1EB0">
      <w:pPr>
        <w:ind w:left="6372" w:firstLine="708"/>
      </w:pPr>
    </w:p>
    <w:p w:rsidR="00E8387A" w:rsidRPr="00386172" w:rsidRDefault="00E8387A" w:rsidP="00E8387A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Default="00E8387A" w:rsidP="00E8387A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</w:p>
    <w:p w:rsidR="00E8387A" w:rsidRPr="00FD1EB0" w:rsidRDefault="00E8387A" w:rsidP="00FD1EB0">
      <w:pPr>
        <w:ind w:left="6372" w:firstLine="708"/>
      </w:pPr>
    </w:p>
    <w:sectPr w:rsidR="00E8387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7" w:rsidRDefault="004133F7" w:rsidP="003C0AB1">
      <w:pPr>
        <w:spacing w:after="0" w:line="240" w:lineRule="auto"/>
      </w:pPr>
      <w:r>
        <w:separator/>
      </w:r>
    </w:p>
  </w:endnote>
  <w:endnote w:type="continuationSeparator" w:id="0">
    <w:p w:rsidR="004133F7" w:rsidRDefault="004133F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7" w:rsidRDefault="004133F7" w:rsidP="003C0AB1">
      <w:pPr>
        <w:spacing w:after="0" w:line="240" w:lineRule="auto"/>
      </w:pPr>
      <w:r>
        <w:separator/>
      </w:r>
    </w:p>
  </w:footnote>
  <w:footnote w:type="continuationSeparator" w:id="0">
    <w:p w:rsidR="004133F7" w:rsidRDefault="004133F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0E9B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ADF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4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55C8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29DD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3F7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39B0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B5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06A6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143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25E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04A"/>
    <w:rsid w:val="00C42467"/>
    <w:rsid w:val="00C42862"/>
    <w:rsid w:val="00C42AC9"/>
    <w:rsid w:val="00C42C6B"/>
    <w:rsid w:val="00C43A0A"/>
    <w:rsid w:val="00C43D1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3A0B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2C3"/>
    <w:rsid w:val="00F833EC"/>
    <w:rsid w:val="00F8416B"/>
    <w:rsid w:val="00F84808"/>
    <w:rsid w:val="00F848F7"/>
    <w:rsid w:val="00F85259"/>
    <w:rsid w:val="00F854FD"/>
    <w:rsid w:val="00F86249"/>
    <w:rsid w:val="00F86E0E"/>
    <w:rsid w:val="00F901BA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F063D-8689-4144-BA15-C6DDA4AA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6</cp:revision>
  <cp:lastPrinted>2016-12-21T09:20:00Z</cp:lastPrinted>
  <dcterms:created xsi:type="dcterms:W3CDTF">2017-08-21T13:04:00Z</dcterms:created>
  <dcterms:modified xsi:type="dcterms:W3CDTF">2017-10-25T07:51:00Z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