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BB28EF" w:rsidRDefault="00C74941" w:rsidP="00BB28EF">
      <w:pPr>
        <w:spacing w:after="0" w:line="240" w:lineRule="auto"/>
        <w:ind w:firstLine="360"/>
        <w:rPr>
          <w:rFonts w:ascii="Segoe UI" w:hAnsi="Segoe UI" w:cs="Segoe UI"/>
        </w:rPr>
      </w:pPr>
      <w:r w:rsidRPr="00C74941">
        <w:t xml:space="preserve">Dotyczy zapytania ofertowego nr </w:t>
      </w:r>
      <w:r w:rsidR="00491631">
        <w:rPr>
          <w:rFonts w:ascii="Segoe UI" w:hAnsi="Segoe UI" w:cs="Segoe UI"/>
          <w:b/>
          <w:sz w:val="22"/>
        </w:rPr>
        <w:t>19/03/2019/OP,  data:  18</w:t>
      </w:r>
      <w:bookmarkStart w:id="0" w:name="_GoBack"/>
      <w:bookmarkEnd w:id="0"/>
      <w:r w:rsidR="00BB28EF">
        <w:rPr>
          <w:rFonts w:ascii="Segoe UI" w:hAnsi="Segoe UI" w:cs="Segoe UI"/>
          <w:b/>
          <w:sz w:val="22"/>
        </w:rPr>
        <w:t>.03.2019</w:t>
      </w:r>
      <w:r w:rsidR="00BB28EF">
        <w:rPr>
          <w:rFonts w:ascii="Segoe UI" w:hAnsi="Segoe UI" w:cs="Segoe UI"/>
        </w:rPr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50" w:rsidRDefault="000F1650" w:rsidP="003C0AB1">
      <w:pPr>
        <w:spacing w:after="0" w:line="240" w:lineRule="auto"/>
      </w:pPr>
      <w:r>
        <w:separator/>
      </w:r>
    </w:p>
  </w:endnote>
  <w:endnote w:type="continuationSeparator" w:id="0">
    <w:p w:rsidR="000F1650" w:rsidRDefault="000F16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F628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0C4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50" w:rsidRDefault="000F1650" w:rsidP="003C0AB1">
      <w:pPr>
        <w:spacing w:after="0" w:line="240" w:lineRule="auto"/>
      </w:pPr>
      <w:r>
        <w:separator/>
      </w:r>
    </w:p>
  </w:footnote>
  <w:footnote w:type="continuationSeparator" w:id="0">
    <w:p w:rsidR="000F1650" w:rsidRDefault="000F16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650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631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8E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58C2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85C0B"/>
  <w15:docId w15:val="{19169781-408E-4D85-95B5-F802E18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2019-03-18T08:26:00Z</dcterms:created>
  <dcterms:modified xsi:type="dcterms:W3CDTF">2019-03-18T08:26:00Z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